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1" w:rsidRPr="00367578" w:rsidRDefault="00675001" w:rsidP="00675001">
      <w:pPr>
        <w:ind w:left="-58"/>
        <w:jc w:val="center"/>
        <w:rPr>
          <w:b/>
          <w:bCs/>
          <w:sz w:val="28"/>
          <w:szCs w:val="28"/>
          <w:rtl/>
          <w:lang w:bidi="ar-EG"/>
        </w:rPr>
      </w:pPr>
      <w:r w:rsidRPr="00367578">
        <w:rPr>
          <w:rFonts w:hint="cs"/>
          <w:b/>
          <w:bCs/>
          <w:sz w:val="28"/>
          <w:szCs w:val="28"/>
          <w:rtl/>
          <w:lang w:bidi="ar-EG"/>
        </w:rPr>
        <w:t>أعمال الفصل لمادة مقرر إختياري (2) (مادة طرق الري والصرف) الفرقة الرابعة مدني 2012-2013</w:t>
      </w:r>
    </w:p>
    <w:tbl>
      <w:tblPr>
        <w:tblStyle w:val="TableGrid"/>
        <w:bidiVisual/>
        <w:tblW w:w="9923" w:type="dxa"/>
        <w:jc w:val="center"/>
        <w:tblInd w:w="-517" w:type="dxa"/>
        <w:tblLayout w:type="fixed"/>
        <w:tblLook w:val="04A0"/>
      </w:tblPr>
      <w:tblGrid>
        <w:gridCol w:w="1318"/>
        <w:gridCol w:w="3544"/>
        <w:gridCol w:w="1701"/>
        <w:gridCol w:w="1985"/>
        <w:gridCol w:w="1375"/>
      </w:tblGrid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22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الجلوس</w:t>
            </w:r>
          </w:p>
        </w:tc>
        <w:tc>
          <w:tcPr>
            <w:tcW w:w="3544" w:type="dxa"/>
          </w:tcPr>
          <w:p w:rsidR="00675001" w:rsidRPr="00A22DC6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22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1701" w:type="dxa"/>
          </w:tcPr>
          <w:p w:rsidR="00675001" w:rsidRPr="00A22DC6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22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المشروع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22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أعمال الفصل (20)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22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شفوي (20)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8054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إيمان سمري سليمان إبراهيم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8064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آية السيد الضريبي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جمال محمد السيد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8274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أحمد كمال الدين عبد الحميد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ماهر محمد إبراهيم  السقا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محمد فهمي القباني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أحمد محمد السيد إبراهيم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نشأت السعيد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8360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حسن السيد حسن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باسم أحمد أحمد عثمان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ري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8408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رضا السيد متولي محمد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سامح سعد عبدالسلام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8418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شادي أحمد نجاتي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حسن البنا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8430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صلاح مصطفى حسن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الرحمن أحمد زكي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عبدالمنعم ثروت عبدالمنعم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كريم عبد المنعم سالم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عمرو عادل إبراهيم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جمال أحمد عبده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خالد محمد محمد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8558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صالح محمد فؤاد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عاطف خيري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ري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8587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عبده محمد علي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الرحمن أحمد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8580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عبد المتعال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ري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عادل محمد عبد العزيز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8721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عادل محمد 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لي عامر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 الخارج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8674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هلال سعد الدين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نجيب مرسي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8722</w:t>
            </w: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مختار كمال مصطفى طه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 الخارج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معتز عبد الخالق أحمد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يحيى محمد محمد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عبده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675001" w:rsidTr="00A02A3B">
        <w:trPr>
          <w:jc w:val="center"/>
        </w:trPr>
        <w:tc>
          <w:tcPr>
            <w:tcW w:w="1318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يحيى محمد موسى </w:t>
            </w:r>
          </w:p>
        </w:tc>
        <w:tc>
          <w:tcPr>
            <w:tcW w:w="1701" w:type="dxa"/>
          </w:tcPr>
          <w:p w:rsidR="00675001" w:rsidRPr="00EA24B7" w:rsidRDefault="00675001" w:rsidP="00A02A3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A24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ترشيد</w:t>
            </w:r>
          </w:p>
        </w:tc>
        <w:tc>
          <w:tcPr>
            <w:tcW w:w="198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5" w:type="dxa"/>
          </w:tcPr>
          <w:p w:rsidR="00675001" w:rsidRPr="00A22DC6" w:rsidRDefault="00675001" w:rsidP="00A02A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</w:tr>
    </w:tbl>
    <w:p w:rsidR="00675001" w:rsidRDefault="00675001" w:rsidP="00675001">
      <w:pPr>
        <w:rPr>
          <w:lang w:bidi="ar-EG"/>
        </w:rPr>
      </w:pPr>
    </w:p>
    <w:p w:rsidR="0035344B" w:rsidRDefault="0035344B"/>
    <w:sectPr w:rsidR="00353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001"/>
    <w:rsid w:val="0035344B"/>
    <w:rsid w:val="006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CO@HW</dc:creator>
  <cp:keywords/>
  <dc:description/>
  <cp:lastModifiedBy>CO@HW</cp:lastModifiedBy>
  <cp:revision>2</cp:revision>
  <dcterms:created xsi:type="dcterms:W3CDTF">2013-05-14T14:55:00Z</dcterms:created>
  <dcterms:modified xsi:type="dcterms:W3CDTF">2013-05-14T14:55:00Z</dcterms:modified>
</cp:coreProperties>
</file>